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P03  |  Individuelles Auskunfts- und Zugangsschreiben</w:t>
      </w:r>
    </w:p>
    <w:p>
      <w:pPr>
        <w:pStyle w:val="Title"/>
      </w:pPr>
      <w:r>
        <w:t>Antrag an Deutschlandradio</w:t>
      </w:r>
    </w:p>
    <w:p>
      <w:pPr>
        <w:pStyle w:val="Subtitle"/>
      </w:pPr>
      <w:r>
        <w:t>Vorhandene Programmdaten, Bestandsklärung und abgestufter Zugang</w:t>
      </w:r>
    </w:p>
    <w:p>
      <w:r>
        <w:t>{Vorname Nachname}</w:t>
        <w:br/>
        <w:t>{Straße, Hausnummer}</w:t>
        <w:br/>
        <w:t>{PLZ Ort}</w:t>
        <w:br/>
        <w:t>{Kontakt}</w:t>
      </w:r>
    </w:p>
    <w:p>
      <w:r>
        <w:t>Deutschlandradio - Körperschaft des öffentlichen Rechts</w:t>
        <w:br/>
        <w:t>Intendanz / Justitiariat, mit Bitte um Einbindung des zuständigen Archivs</w:t>
        <w:br/>
        <w:t>Raderberggürtel 40</w:t>
        <w:br/>
        <w:t>50968 Köln</w:t>
      </w:r>
    </w:p>
    <w:p>
      <w:r>
        <w:t>{Ort}, {Datum}</w:t>
        <w:br/>
        <w:t>Beitragsnummer / Aktenzeichen: {Angaben}</w:t>
      </w:r>
    </w:p>
    <w:p>
      <w:r>
        <w:t>Adressat ist Deutschlandradio als Rechtsträger, nicht Deutschlandfunk als eigenständige juristische Person und nicht die Deutschlandradio Service GmbH. Die Angebotsliste ist auf die tatsächlich untersuchten Hörfunk- und Telemedienangebote auszurichten; Fernsehbestände werden nicht unterstellt.</w:t>
      </w:r>
    </w:p>
    <w:p>
      <w:r>
        <w:t>Sehr geehrte Damen und Herren,</w:t>
      </w:r>
    </w:p>
    <w:p>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r>
        <w:t>Anlagen: P05, ausgefüllte Fassung; D1, konkrete Inhaltsliste soweit verwendet; {wissenschaftliche Bestätigung soweit vorhanden}; {ggf. eingegrenzter Vorantrag und Antwort}. Ein gesondertes, konkret begrenztes Sicherungsersuchen wird bei Bedarf separat beigefügt.</w:t>
      </w:r>
    </w:p>
    <w:p>
      <w:r>
        <w:t>Mit freundlichen Grüßen</w:t>
      </w:r>
    </w:p>
    <w:p>
      <w:r>
        <w:t>{Ort}, {Datum}</w:t>
      </w:r>
    </w:p>
    <w:p>
      <w:r>
        <w:br/>
        <w:t>________________________________________</w:t>
        <w:br/>
        <w:t>{Vorname Nachname / Prozessbevollmächtigte Person}</w:t>
      </w:r>
    </w:p>
    <w:p>
      <w:pPr>
        <w:pStyle w:val="Heading1"/>
      </w:pPr>
      <w:r>
        <w:t>Anlage zur Konkretisierung: Bestände und begrenzter Untersuchungsbedarf</w:t>
      </w:r>
    </w:p>
    <w:p>
      <w:r>
        <w:t>Die folgenden Angaben ergänzen das Ersuchen nur, soweit sie konkret ausgefüllt sind. Mein Untersuchungsfenster lautet {Beginn/Ende und Zuordnung zum Ende des abgerechneten Beitragszeitraums}. Die Untersuchung betrifft Ihre eigenen Angebote {genaue Programme/Formate}; für andere Bestände wird um Benennung der zuständigen Stelle gebeten, nicht um eine ohne Weiteres unterstellte anstaltsübergreifende Herausgabepflicht.</w:t>
      </w:r>
    </w:p>
    <w:p>
      <w:r>
        <w:t>1. Bereits veröffentlichte Inhalte: Für die in der Anlage {Liste} bezeichneten Ausgaben bitte ich um Mitteilung vorhandener Abruf- oder Einsichtsmöglichkeiten. Öffentlich bereits beschaffte Inhalte sind als solche markiert. Eine bloße schlechtere technische Auswertbarkeit wird nicht mit einer rechtlichen Zugangsverweigerung gleichgesetzt.</w:t>
      </w:r>
    </w:p>
    <w:p>
      <w:r>
        <w:t>2. Beschreibende Daten: Soweit vorhanden, bitte ich für dieselben Ausgaben um die bestehenden Sendetitel, Sendezeiten, Dauer, Inhalts- oder Segmentkennungen und verfügbaren Veröffentlichungsnachweise in einem bereits nutzbaren Format. Es wird nicht verlangt, eine bisher nicht existierende politische Bewertung, neue Transkription oder neue Statistik anzufertigen.</w:t>
      </w:r>
    </w:p>
    <w:p>
      <w:r>
        <w:t>3. Vorhandene Transkripte und Untertitel: Bitte teilen Sie mit, ob diese für die bezeichneten Ausgaben vorhanden sind, welchen Stand sie wiedergeben und unter welchen Bedingungen eine Nutzung möglich ist. Ich unterscheide solche Texte von den Videos selbst und akzeptiere zunächst einen begrenzten Zugang, soweit damit die konkrete Prüfung möglich wird.</w:t>
      </w:r>
    </w:p>
    <w:p>
      <w:r>
        <w:t>4. Verfügbarkeitslücken: Die Tabelle P15 dokumentiert, welche eigene Recherche wann erfolglos war, ob eine geografische oder technische Sperre vorlag und welche Alternativen geprüft wurden. Bitte ordnen Sie jede verbleibende Lücke nach Möglichkeit ein: anderweitig zugänglich, nicht in Ihrem Bestand, vorhanden aber nur beschränkt nutzbar, Rechtehindernis oder sonstiger konkreter Grund. Ein bei Ihnen tatsächlich nicht vorhandener Bestand soll nicht als verweigerter Bestand erfasst werden.</w:t>
      </w:r>
    </w:p>
    <w:p>
      <w:r>
        <w:t>5. Konkrete Beschwerdevorgänge: Nur soweit in {Liste} bezeichnet, bitte ich um vorhandene Eingangs-, Weiterleitungs-, Antwort- und Ergebnisunterlagen einschließlich nachweisbarer Korrekturen. Personenbezogene Angaben können auf das Erforderliche beschränkt oder geschwärzt werden. Ich unterstelle weder die Begründetheit jeder Beschwerde noch das Ausbleiben interner Bearbeitung allein aufgrund bisher fehlender Rückmeldung.</w:t>
      </w:r>
    </w:p>
    <w:p>
      <w:r>
        <w:t>6. Vorhandene Qualitätsunterlagen: Soweit die beigefügte Studie {N02/N03, genaue für Ihre Anstalt relevante Stelle} bei Ihnen bereits bewertet wurde, bitte ich um Benennung oder Zugang zu einer vorhandenen Stellungnahme beziehungsweise einer vorhandenen Untersuchung zu demselben begrenzten Beweisthema. Es wird keine neue externe Begutachtung auf Ihre Kosten verlangt. Vertrauliche Quellenidentitäten, pauschale Redaktionskorrespondenz und unbestimmte Personalakten sind nicht Gegenstand dieses Ersuchens.</w:t>
      </w:r>
    </w:p>
    <w:p>
      <w:r>
        <w:t>Bitte prüfen Sie Teilzugang, Vor-Ort-Einsicht, vorhandene Standardexporte und Schwärzungen als mildere Formen. Vor kostenpflichtigen Leistungen bitte ich um Mitteilung der Grundlage und des voraussichtlichen Umfangs, ohne dass hiermit ein kostenpflichtiger Auftrag erteilt wird. Soweit ein förmlicher Informationszugangsanspruch nach der im konkreten Fall einschlägigen Regelung besteht, bitte ich bei Ablehnung um eine entsprechend begründete Entscheidung; andernfalls um eine klare Mitteilung der rechtlichen und tatsächlichen Zugangsvoraussetzungen.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R24 | Deutschlandradio: eigenes Karriereportal, Impressum. Körperschaft des öffentlichen Rechts; Raderberggürtel 40, 50968 Köln. Nicht mit der rechtlich gesonderten Service GmbH verwechseln.</w:t>
        <w:br/>
        <w:t>https://deutschlandradio.softgarden.io/de/imprint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P03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P03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